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D3" w:rsidRPr="00E438D3" w:rsidRDefault="00E438D3" w:rsidP="00E438D3">
      <w:pPr>
        <w:spacing w:after="0" w:line="240" w:lineRule="auto"/>
        <w:rPr>
          <w:rFonts w:ascii="Times New Roman" w:eastAsia="Times New Roman" w:hAnsi="Times New Roman" w:cs="Times New Roman"/>
          <w:sz w:val="24"/>
          <w:szCs w:val="24"/>
        </w:rPr>
      </w:pPr>
      <w:proofErr w:type="spellStart"/>
      <w:r w:rsidRPr="00E438D3">
        <w:rPr>
          <w:rFonts w:ascii="Trebuchet MS" w:eastAsia="Times New Roman" w:hAnsi="Trebuchet MS" w:cs="Times New Roman"/>
          <w:color w:val="000000"/>
          <w:sz w:val="36"/>
          <w:szCs w:val="36"/>
        </w:rPr>
        <w:t>Rafer</w:t>
      </w:r>
      <w:proofErr w:type="spellEnd"/>
      <w:r w:rsidRPr="00E438D3">
        <w:rPr>
          <w:rFonts w:ascii="Trebuchet MS" w:eastAsia="Times New Roman" w:hAnsi="Trebuchet MS" w:cs="Times New Roman"/>
          <w:color w:val="000000"/>
          <w:sz w:val="36"/>
          <w:szCs w:val="36"/>
        </w:rPr>
        <w:t xml:space="preserve"> Johnson Jr</w:t>
      </w:r>
      <w:r>
        <w:rPr>
          <w:rFonts w:ascii="Trebuchet MS" w:eastAsia="Times New Roman" w:hAnsi="Trebuchet MS" w:cs="Times New Roman"/>
          <w:color w:val="000000"/>
          <w:sz w:val="36"/>
          <w:szCs w:val="36"/>
        </w:rPr>
        <w:t>. High Math Syllabus – 2020/2021</w:t>
      </w:r>
      <w:bookmarkStart w:id="0" w:name="_GoBack"/>
      <w:bookmarkEnd w:id="0"/>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Trebuchet MS" w:eastAsia="Times New Roman" w:hAnsi="Trebuchet MS" w:cs="Times New Roman"/>
          <w:color w:val="000000"/>
          <w:sz w:val="24"/>
          <w:szCs w:val="24"/>
          <w:u w:val="single"/>
        </w:rPr>
        <w:t>Teachers</w:t>
      </w:r>
      <w:r w:rsidRPr="00E438D3">
        <w:rPr>
          <w:rFonts w:ascii="Trebuchet MS" w:eastAsia="Times New Roman" w:hAnsi="Trebuchet MS" w:cs="Times New Roman"/>
          <w:color w:val="000000"/>
          <w:sz w:val="24"/>
          <w:szCs w:val="24"/>
        </w:rPr>
        <w:t>:</w:t>
      </w:r>
      <w:r w:rsidRPr="00E438D3">
        <w:rPr>
          <w:rFonts w:ascii="Trebuchet MS" w:eastAsia="Times New Roman" w:hAnsi="Trebuchet MS" w:cs="Times New Roman"/>
          <w:color w:val="000000"/>
          <w:sz w:val="36"/>
          <w:szCs w:val="36"/>
        </w:rPr>
        <w:t xml:space="preserve">  </w:t>
      </w:r>
      <w:r w:rsidRPr="00E438D3">
        <w:rPr>
          <w:rFonts w:ascii="Trebuchet MS" w:eastAsia="Times New Roman" w:hAnsi="Trebuchet MS" w:cs="Times New Roman"/>
          <w:color w:val="000000"/>
          <w:sz w:val="24"/>
          <w:szCs w:val="24"/>
        </w:rPr>
        <w:t xml:space="preserve">Mr. </w:t>
      </w:r>
      <w:proofErr w:type="spellStart"/>
      <w:r w:rsidRPr="00E438D3">
        <w:rPr>
          <w:rFonts w:ascii="Trebuchet MS" w:eastAsia="Times New Roman" w:hAnsi="Trebuchet MS" w:cs="Times New Roman"/>
          <w:color w:val="000000"/>
          <w:sz w:val="24"/>
          <w:szCs w:val="24"/>
        </w:rPr>
        <w:t>Encinas</w:t>
      </w:r>
      <w:proofErr w:type="spellEnd"/>
      <w:r w:rsidRPr="00E438D3">
        <w:rPr>
          <w:rFonts w:ascii="Trebuchet MS" w:eastAsia="Times New Roman" w:hAnsi="Trebuchet MS" w:cs="Times New Roman"/>
          <w:color w:val="000000"/>
          <w:sz w:val="24"/>
          <w:szCs w:val="24"/>
        </w:rPr>
        <w:t>, Mrs. Moon, Ms. Sandoval, Ms. Johnson</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Trebuchet MS" w:eastAsia="Times New Roman" w:hAnsi="Trebuchet MS" w:cs="Times New Roman"/>
          <w:color w:val="000000"/>
          <w:sz w:val="28"/>
          <w:szCs w:val="28"/>
        </w:rPr>
        <w:t>Goals</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1. A high level of success in mathematical understanding.</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2. To make real-life math connections, and see that everyone uses math all the time.</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3. Have as much fun as possible - because learning should be interesting.</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4. Begin developing skills you will need to succeed in the world: (the 4 C’s):</w:t>
      </w:r>
    </w:p>
    <w:p w:rsidR="00E438D3" w:rsidRPr="00E438D3" w:rsidRDefault="00E438D3" w:rsidP="00E438D3">
      <w:pPr>
        <w:spacing w:after="0" w:line="240" w:lineRule="auto"/>
        <w:ind w:firstLine="720"/>
        <w:rPr>
          <w:rFonts w:ascii="Times New Roman" w:eastAsia="Times New Roman" w:hAnsi="Times New Roman" w:cs="Times New Roman"/>
          <w:sz w:val="24"/>
          <w:szCs w:val="24"/>
        </w:rPr>
      </w:pPr>
      <w:r w:rsidRPr="00E438D3">
        <w:rPr>
          <w:rFonts w:ascii="Arial" w:eastAsia="Times New Roman" w:hAnsi="Arial" w:cs="Arial"/>
          <w:b/>
          <w:bCs/>
          <w:color w:val="000000"/>
          <w:sz w:val="21"/>
          <w:szCs w:val="21"/>
          <w:u w:val="single"/>
        </w:rPr>
        <w:t>C</w:t>
      </w:r>
      <w:r w:rsidRPr="00E438D3">
        <w:rPr>
          <w:rFonts w:ascii="Arial" w:eastAsia="Times New Roman" w:hAnsi="Arial" w:cs="Arial"/>
          <w:color w:val="000000"/>
          <w:sz w:val="21"/>
          <w:szCs w:val="21"/>
        </w:rPr>
        <w:t xml:space="preserve">ritical </w:t>
      </w:r>
      <w:proofErr w:type="gramStart"/>
      <w:r w:rsidRPr="00E438D3">
        <w:rPr>
          <w:rFonts w:ascii="Arial" w:eastAsia="Times New Roman" w:hAnsi="Arial" w:cs="Arial"/>
          <w:color w:val="000000"/>
          <w:sz w:val="21"/>
          <w:szCs w:val="21"/>
        </w:rPr>
        <w:t>Thinking  </w:t>
      </w:r>
      <w:r w:rsidRPr="00E438D3">
        <w:rPr>
          <w:rFonts w:ascii="Arial" w:eastAsia="Times New Roman" w:hAnsi="Arial" w:cs="Arial"/>
          <w:color w:val="000000"/>
          <w:sz w:val="21"/>
          <w:szCs w:val="21"/>
        </w:rPr>
        <w:tab/>
      </w:r>
      <w:proofErr w:type="gramEnd"/>
      <w:r w:rsidRPr="00E438D3">
        <w:rPr>
          <w:rFonts w:ascii="Arial" w:eastAsia="Times New Roman" w:hAnsi="Arial" w:cs="Arial"/>
          <w:b/>
          <w:bCs/>
          <w:color w:val="000000"/>
          <w:sz w:val="21"/>
          <w:szCs w:val="21"/>
          <w:u w:val="single"/>
        </w:rPr>
        <w:t>C</w:t>
      </w:r>
      <w:r w:rsidRPr="00E438D3">
        <w:rPr>
          <w:rFonts w:ascii="Arial" w:eastAsia="Times New Roman" w:hAnsi="Arial" w:cs="Arial"/>
          <w:color w:val="000000"/>
          <w:sz w:val="21"/>
          <w:szCs w:val="21"/>
        </w:rPr>
        <w:t xml:space="preserve">ollaboration </w:t>
      </w:r>
      <w:r w:rsidRPr="00E438D3">
        <w:rPr>
          <w:rFonts w:ascii="Arial" w:eastAsia="Times New Roman" w:hAnsi="Arial" w:cs="Arial"/>
          <w:color w:val="000000"/>
          <w:sz w:val="21"/>
          <w:szCs w:val="21"/>
        </w:rPr>
        <w:tab/>
      </w:r>
      <w:r w:rsidRPr="00E438D3">
        <w:rPr>
          <w:rFonts w:ascii="Arial" w:eastAsia="Times New Roman" w:hAnsi="Arial" w:cs="Arial"/>
          <w:b/>
          <w:bCs/>
          <w:color w:val="000000"/>
          <w:sz w:val="21"/>
          <w:szCs w:val="21"/>
          <w:u w:val="single"/>
        </w:rPr>
        <w:t>C</w:t>
      </w:r>
      <w:r w:rsidRPr="00E438D3">
        <w:rPr>
          <w:rFonts w:ascii="Arial" w:eastAsia="Times New Roman" w:hAnsi="Arial" w:cs="Arial"/>
          <w:color w:val="000000"/>
          <w:sz w:val="21"/>
          <w:szCs w:val="21"/>
        </w:rPr>
        <w:t xml:space="preserve">ommunication </w:t>
      </w:r>
      <w:r w:rsidRPr="00E438D3">
        <w:rPr>
          <w:rFonts w:ascii="Arial" w:eastAsia="Times New Roman" w:hAnsi="Arial" w:cs="Arial"/>
          <w:color w:val="000000"/>
          <w:sz w:val="21"/>
          <w:szCs w:val="21"/>
        </w:rPr>
        <w:tab/>
      </w:r>
      <w:r w:rsidRPr="00E438D3">
        <w:rPr>
          <w:rFonts w:ascii="Arial" w:eastAsia="Times New Roman" w:hAnsi="Arial" w:cs="Arial"/>
          <w:b/>
          <w:bCs/>
          <w:color w:val="000000"/>
          <w:sz w:val="21"/>
          <w:szCs w:val="21"/>
          <w:u w:val="single"/>
        </w:rPr>
        <w:t>C</w:t>
      </w:r>
      <w:r w:rsidRPr="00E438D3">
        <w:rPr>
          <w:rFonts w:ascii="Arial" w:eastAsia="Times New Roman" w:hAnsi="Arial" w:cs="Arial"/>
          <w:color w:val="000000"/>
          <w:sz w:val="21"/>
          <w:szCs w:val="21"/>
        </w:rPr>
        <w:t>reativity</w:t>
      </w:r>
    </w:p>
    <w:p w:rsidR="00E438D3" w:rsidRPr="00E438D3" w:rsidRDefault="00E438D3" w:rsidP="00E438D3">
      <w:pPr>
        <w:spacing w:before="200" w:after="0" w:line="240" w:lineRule="auto"/>
        <w:rPr>
          <w:rFonts w:ascii="Times New Roman" w:eastAsia="Times New Roman" w:hAnsi="Times New Roman" w:cs="Times New Roman"/>
          <w:sz w:val="24"/>
          <w:szCs w:val="24"/>
        </w:rPr>
      </w:pPr>
      <w:r w:rsidRPr="00E438D3">
        <w:rPr>
          <w:rFonts w:ascii="Trebuchet MS" w:eastAsia="Times New Roman" w:hAnsi="Trebuchet MS" w:cs="Times New Roman"/>
          <w:color w:val="000000"/>
          <w:sz w:val="28"/>
          <w:szCs w:val="28"/>
        </w:rPr>
        <w:t>Curriculum</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The C.P.M. (College Preparatory Mathematics) curriculum is designed to be engaging and challenging.  The focus of the program is to gain a deep understanding of mathematics through problem solving, working in teams, and revisiting concepts throughout the year.  Below is a list of ways the curriculum may feel different:</w:t>
      </w:r>
    </w:p>
    <w:p w:rsidR="00E438D3" w:rsidRPr="00E438D3" w:rsidRDefault="00E438D3" w:rsidP="00E438D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13"/>
        <w:gridCol w:w="4837"/>
      </w:tblGrid>
      <w:tr w:rsidR="00E438D3" w:rsidRPr="00E438D3" w:rsidTr="00E438D3">
        <w:tc>
          <w:tcPr>
            <w:tcW w:w="0" w:type="auto"/>
            <w:tcBorders>
              <w:top w:val="single" w:sz="4" w:space="0" w:color="000000"/>
              <w:left w:val="single" w:sz="4" w:space="0" w:color="000000"/>
              <w:bottom w:val="single" w:sz="4" w:space="0" w:color="000000"/>
              <w:right w:val="single" w:sz="4" w:space="0" w:color="000000"/>
            </w:tcBorders>
            <w:tcMar>
              <w:top w:w="91" w:type="dxa"/>
              <w:left w:w="91" w:type="dxa"/>
              <w:bottom w:w="91" w:type="dxa"/>
              <w:right w:w="91" w:type="dxa"/>
            </w:tcMar>
            <w:hideMark/>
          </w:tcPr>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b/>
                <w:bCs/>
                <w:color w:val="000000"/>
                <w:sz w:val="21"/>
                <w:szCs w:val="21"/>
              </w:rPr>
              <w:t>In the past you may have...</w:t>
            </w:r>
          </w:p>
        </w:tc>
        <w:tc>
          <w:tcPr>
            <w:tcW w:w="0" w:type="auto"/>
            <w:tcBorders>
              <w:top w:val="single" w:sz="4" w:space="0" w:color="000000"/>
              <w:left w:val="single" w:sz="4" w:space="0" w:color="000000"/>
              <w:bottom w:val="single" w:sz="4" w:space="0" w:color="000000"/>
              <w:right w:val="single" w:sz="4" w:space="0" w:color="000000"/>
            </w:tcBorders>
            <w:tcMar>
              <w:top w:w="91" w:type="dxa"/>
              <w:left w:w="91" w:type="dxa"/>
              <w:bottom w:w="91" w:type="dxa"/>
              <w:right w:w="91" w:type="dxa"/>
            </w:tcMar>
            <w:hideMark/>
          </w:tcPr>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b/>
                <w:bCs/>
                <w:color w:val="000000"/>
                <w:sz w:val="21"/>
                <w:szCs w:val="21"/>
              </w:rPr>
              <w:t>With CPM you will...</w:t>
            </w:r>
          </w:p>
        </w:tc>
      </w:tr>
      <w:tr w:rsidR="00E438D3" w:rsidRPr="00E438D3" w:rsidTr="00E438D3">
        <w:tc>
          <w:tcPr>
            <w:tcW w:w="0" w:type="auto"/>
            <w:tcBorders>
              <w:top w:val="single" w:sz="4" w:space="0" w:color="000000"/>
              <w:left w:val="single" w:sz="4" w:space="0" w:color="000000"/>
              <w:bottom w:val="single" w:sz="4" w:space="0" w:color="000000"/>
              <w:right w:val="single" w:sz="4" w:space="0" w:color="000000"/>
            </w:tcBorders>
            <w:tcMar>
              <w:top w:w="91" w:type="dxa"/>
              <w:left w:w="91" w:type="dxa"/>
              <w:bottom w:w="91" w:type="dxa"/>
              <w:right w:w="91" w:type="dxa"/>
            </w:tcMar>
            <w:hideMark/>
          </w:tcPr>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...been assigned 20 exercises that all look the same</w:t>
            </w:r>
          </w:p>
        </w:tc>
        <w:tc>
          <w:tcPr>
            <w:tcW w:w="0" w:type="auto"/>
            <w:tcBorders>
              <w:top w:val="single" w:sz="4" w:space="0" w:color="000000"/>
              <w:left w:val="single" w:sz="4" w:space="0" w:color="000000"/>
              <w:bottom w:val="single" w:sz="4" w:space="0" w:color="000000"/>
              <w:right w:val="single" w:sz="4" w:space="0" w:color="000000"/>
            </w:tcBorders>
            <w:tcMar>
              <w:top w:w="91" w:type="dxa"/>
              <w:left w:w="91" w:type="dxa"/>
              <w:bottom w:w="91" w:type="dxa"/>
              <w:right w:w="91" w:type="dxa"/>
            </w:tcMar>
            <w:hideMark/>
          </w:tcPr>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...be given up to 4 or 5 different types of problems to solve that are challenging and interesting</w:t>
            </w:r>
          </w:p>
        </w:tc>
      </w:tr>
      <w:tr w:rsidR="00E438D3" w:rsidRPr="00E438D3" w:rsidTr="00E438D3">
        <w:tc>
          <w:tcPr>
            <w:tcW w:w="0" w:type="auto"/>
            <w:tcBorders>
              <w:top w:val="single" w:sz="4" w:space="0" w:color="000000"/>
              <w:left w:val="single" w:sz="4" w:space="0" w:color="000000"/>
              <w:bottom w:val="single" w:sz="4" w:space="0" w:color="000000"/>
              <w:right w:val="single" w:sz="4" w:space="0" w:color="000000"/>
            </w:tcBorders>
            <w:tcMar>
              <w:top w:w="91" w:type="dxa"/>
              <w:left w:w="91" w:type="dxa"/>
              <w:bottom w:w="91" w:type="dxa"/>
              <w:right w:w="91" w:type="dxa"/>
            </w:tcMar>
            <w:hideMark/>
          </w:tcPr>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...learned a concept, been tested on it, then moved on.</w:t>
            </w:r>
          </w:p>
        </w:tc>
        <w:tc>
          <w:tcPr>
            <w:tcW w:w="0" w:type="auto"/>
            <w:tcBorders>
              <w:top w:val="single" w:sz="4" w:space="0" w:color="000000"/>
              <w:left w:val="single" w:sz="4" w:space="0" w:color="000000"/>
              <w:bottom w:val="single" w:sz="4" w:space="0" w:color="000000"/>
              <w:right w:val="single" w:sz="4" w:space="0" w:color="000000"/>
            </w:tcBorders>
            <w:tcMar>
              <w:top w:w="91" w:type="dxa"/>
              <w:left w:w="91" w:type="dxa"/>
              <w:bottom w:w="91" w:type="dxa"/>
              <w:right w:w="91" w:type="dxa"/>
            </w:tcMar>
            <w:hideMark/>
          </w:tcPr>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...revisit concepts throughout the year, even on tests.</w:t>
            </w:r>
          </w:p>
        </w:tc>
      </w:tr>
      <w:tr w:rsidR="00E438D3" w:rsidRPr="00E438D3" w:rsidTr="00E438D3">
        <w:tc>
          <w:tcPr>
            <w:tcW w:w="0" w:type="auto"/>
            <w:tcBorders>
              <w:top w:val="single" w:sz="4" w:space="0" w:color="000000"/>
              <w:left w:val="single" w:sz="4" w:space="0" w:color="000000"/>
              <w:bottom w:val="single" w:sz="4" w:space="0" w:color="000000"/>
              <w:right w:val="single" w:sz="4" w:space="0" w:color="000000"/>
            </w:tcBorders>
            <w:tcMar>
              <w:top w:w="91" w:type="dxa"/>
              <w:left w:w="91" w:type="dxa"/>
              <w:bottom w:w="91" w:type="dxa"/>
              <w:right w:w="91" w:type="dxa"/>
            </w:tcMar>
            <w:hideMark/>
          </w:tcPr>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...felt like giving up because once you missed something you had no chance of catching up</w:t>
            </w:r>
          </w:p>
        </w:tc>
        <w:tc>
          <w:tcPr>
            <w:tcW w:w="0" w:type="auto"/>
            <w:tcBorders>
              <w:top w:val="single" w:sz="4" w:space="0" w:color="000000"/>
              <w:left w:val="single" w:sz="4" w:space="0" w:color="000000"/>
              <w:bottom w:val="single" w:sz="4" w:space="0" w:color="000000"/>
              <w:right w:val="single" w:sz="4" w:space="0" w:color="000000"/>
            </w:tcBorders>
            <w:tcMar>
              <w:top w:w="91" w:type="dxa"/>
              <w:left w:w="91" w:type="dxa"/>
              <w:bottom w:w="91" w:type="dxa"/>
              <w:right w:w="91" w:type="dxa"/>
            </w:tcMar>
            <w:hideMark/>
          </w:tcPr>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...have multiple chances all year long to understand concepts and use your knowledge.</w:t>
            </w:r>
          </w:p>
        </w:tc>
      </w:tr>
      <w:tr w:rsidR="00E438D3" w:rsidRPr="00E438D3" w:rsidTr="00E438D3">
        <w:tc>
          <w:tcPr>
            <w:tcW w:w="0" w:type="auto"/>
            <w:tcBorders>
              <w:top w:val="single" w:sz="4" w:space="0" w:color="000000"/>
              <w:left w:val="single" w:sz="4" w:space="0" w:color="000000"/>
              <w:bottom w:val="single" w:sz="4" w:space="0" w:color="000000"/>
              <w:right w:val="single" w:sz="4" w:space="0" w:color="000000"/>
            </w:tcBorders>
            <w:tcMar>
              <w:top w:w="91" w:type="dxa"/>
              <w:left w:w="91" w:type="dxa"/>
              <w:bottom w:w="91" w:type="dxa"/>
              <w:right w:w="91" w:type="dxa"/>
            </w:tcMar>
            <w:hideMark/>
          </w:tcPr>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...felt all alone because everyone else seemed to “get it”.</w:t>
            </w:r>
          </w:p>
        </w:tc>
        <w:tc>
          <w:tcPr>
            <w:tcW w:w="0" w:type="auto"/>
            <w:tcBorders>
              <w:top w:val="single" w:sz="4" w:space="0" w:color="000000"/>
              <w:left w:val="single" w:sz="4" w:space="0" w:color="000000"/>
              <w:bottom w:val="single" w:sz="4" w:space="0" w:color="000000"/>
              <w:right w:val="single" w:sz="4" w:space="0" w:color="000000"/>
            </w:tcBorders>
            <w:tcMar>
              <w:top w:w="91" w:type="dxa"/>
              <w:left w:w="91" w:type="dxa"/>
              <w:bottom w:w="91" w:type="dxa"/>
              <w:right w:w="91" w:type="dxa"/>
            </w:tcMar>
            <w:hideMark/>
          </w:tcPr>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...work in teams that help each other, share ideas, and seek answers together.</w:t>
            </w:r>
          </w:p>
        </w:tc>
      </w:tr>
    </w:tbl>
    <w:p w:rsidR="00E438D3" w:rsidRPr="00E438D3" w:rsidRDefault="00E438D3" w:rsidP="00E438D3">
      <w:pPr>
        <w:spacing w:before="200" w:after="0" w:line="240" w:lineRule="auto"/>
        <w:rPr>
          <w:rFonts w:ascii="Times New Roman" w:eastAsia="Times New Roman" w:hAnsi="Times New Roman" w:cs="Times New Roman"/>
          <w:sz w:val="24"/>
          <w:szCs w:val="24"/>
        </w:rPr>
      </w:pPr>
      <w:r w:rsidRPr="00E438D3">
        <w:rPr>
          <w:rFonts w:ascii="Trebuchet MS" w:eastAsia="Times New Roman" w:hAnsi="Trebuchet MS" w:cs="Times New Roman"/>
          <w:color w:val="000000"/>
          <w:sz w:val="28"/>
          <w:szCs w:val="28"/>
        </w:rPr>
        <w:t>Textbook</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At school you will use a textbook.  However, at home you will have a choice.  You can be issued a textbook to take home and use throughout the year, given a code for the online version of the book, or both. See the attached paper describing your choices and how to make a selection.</w:t>
      </w:r>
    </w:p>
    <w:p w:rsidR="00E438D3" w:rsidRPr="00E438D3" w:rsidRDefault="00E438D3" w:rsidP="00E438D3">
      <w:pPr>
        <w:spacing w:before="200" w:after="0" w:line="240" w:lineRule="auto"/>
        <w:rPr>
          <w:rFonts w:ascii="Times New Roman" w:eastAsia="Times New Roman" w:hAnsi="Times New Roman" w:cs="Times New Roman"/>
          <w:sz w:val="24"/>
          <w:szCs w:val="24"/>
        </w:rPr>
      </w:pPr>
      <w:r w:rsidRPr="00E438D3">
        <w:rPr>
          <w:rFonts w:ascii="Trebuchet MS" w:eastAsia="Times New Roman" w:hAnsi="Trebuchet MS" w:cs="Times New Roman"/>
          <w:color w:val="000000"/>
          <w:sz w:val="28"/>
          <w:szCs w:val="28"/>
        </w:rPr>
        <w:t>Classwork/Homework (20 minutes of in class work)</w:t>
      </w:r>
    </w:p>
    <w:p w:rsidR="00E438D3" w:rsidRPr="00E438D3" w:rsidRDefault="00E438D3" w:rsidP="00E438D3">
      <w:pPr>
        <w:spacing w:before="200" w:after="0" w:line="240" w:lineRule="auto"/>
        <w:rPr>
          <w:rFonts w:ascii="Times New Roman" w:eastAsia="Times New Roman" w:hAnsi="Times New Roman" w:cs="Times New Roman"/>
          <w:sz w:val="24"/>
          <w:szCs w:val="24"/>
        </w:rPr>
      </w:pPr>
      <w:r w:rsidRPr="00E438D3">
        <w:rPr>
          <w:rFonts w:ascii="Trebuchet MS" w:eastAsia="Times New Roman" w:hAnsi="Trebuchet MS" w:cs="Times New Roman"/>
          <w:color w:val="000000"/>
          <w:sz w:val="21"/>
          <w:szCs w:val="21"/>
        </w:rPr>
        <w:t>There will be both classwork and homework assignments nearly every day.  Each of these will be posted, and recorded in your Agenda.  </w:t>
      </w:r>
    </w:p>
    <w:p w:rsidR="00E438D3" w:rsidRPr="00E438D3" w:rsidRDefault="00E438D3" w:rsidP="00E438D3">
      <w:pPr>
        <w:spacing w:after="0" w:line="240" w:lineRule="auto"/>
        <w:rPr>
          <w:rFonts w:ascii="Times New Roman" w:eastAsia="Times New Roman" w:hAnsi="Times New Roman" w:cs="Times New Roman"/>
          <w:sz w:val="24"/>
          <w:szCs w:val="24"/>
        </w:rPr>
      </w:pP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The Assignments will let you know:</w:t>
      </w:r>
    </w:p>
    <w:p w:rsidR="00E438D3" w:rsidRPr="00E438D3" w:rsidRDefault="00E438D3" w:rsidP="00E438D3">
      <w:pPr>
        <w:numPr>
          <w:ilvl w:val="0"/>
          <w:numId w:val="1"/>
        </w:numPr>
        <w:spacing w:after="0" w:line="240" w:lineRule="auto"/>
        <w:textAlignment w:val="baseline"/>
        <w:rPr>
          <w:rFonts w:ascii="Arial" w:eastAsia="Times New Roman" w:hAnsi="Arial" w:cs="Arial"/>
          <w:color w:val="000000"/>
          <w:sz w:val="20"/>
          <w:szCs w:val="20"/>
        </w:rPr>
      </w:pPr>
      <w:r w:rsidRPr="00E438D3">
        <w:rPr>
          <w:rFonts w:ascii="Arial" w:eastAsia="Times New Roman" w:hAnsi="Arial" w:cs="Arial"/>
          <w:color w:val="000000"/>
          <w:sz w:val="21"/>
          <w:szCs w:val="21"/>
        </w:rPr>
        <w:t>where we are heading</w:t>
      </w:r>
    </w:p>
    <w:p w:rsidR="00E438D3" w:rsidRPr="00E438D3" w:rsidRDefault="00E438D3" w:rsidP="00E438D3">
      <w:pPr>
        <w:numPr>
          <w:ilvl w:val="0"/>
          <w:numId w:val="1"/>
        </w:numPr>
        <w:spacing w:after="0" w:line="240" w:lineRule="auto"/>
        <w:textAlignment w:val="baseline"/>
        <w:rPr>
          <w:rFonts w:ascii="Arial" w:eastAsia="Times New Roman" w:hAnsi="Arial" w:cs="Arial"/>
          <w:color w:val="000000"/>
          <w:sz w:val="20"/>
          <w:szCs w:val="20"/>
        </w:rPr>
      </w:pPr>
      <w:r w:rsidRPr="00E438D3">
        <w:rPr>
          <w:rFonts w:ascii="Arial" w:eastAsia="Times New Roman" w:hAnsi="Arial" w:cs="Arial"/>
          <w:color w:val="000000"/>
          <w:sz w:val="21"/>
          <w:szCs w:val="21"/>
        </w:rPr>
        <w:t>what you might miss if you are out of class</w:t>
      </w:r>
    </w:p>
    <w:p w:rsidR="00E438D3" w:rsidRPr="00E438D3" w:rsidRDefault="00E438D3" w:rsidP="00E438D3">
      <w:pPr>
        <w:numPr>
          <w:ilvl w:val="0"/>
          <w:numId w:val="1"/>
        </w:numPr>
        <w:spacing w:after="0" w:line="240" w:lineRule="auto"/>
        <w:textAlignment w:val="baseline"/>
        <w:rPr>
          <w:rFonts w:ascii="Arial" w:eastAsia="Times New Roman" w:hAnsi="Arial" w:cs="Arial"/>
          <w:color w:val="000000"/>
          <w:sz w:val="20"/>
          <w:szCs w:val="20"/>
        </w:rPr>
      </w:pPr>
      <w:r w:rsidRPr="00E438D3">
        <w:rPr>
          <w:rFonts w:ascii="Arial" w:eastAsia="Times New Roman" w:hAnsi="Arial" w:cs="Arial"/>
          <w:color w:val="000000"/>
          <w:sz w:val="21"/>
          <w:szCs w:val="21"/>
        </w:rPr>
        <w:t>what you need to make up if you are absent</w:t>
      </w:r>
    </w:p>
    <w:p w:rsidR="00E438D3" w:rsidRPr="00E438D3" w:rsidRDefault="00E438D3" w:rsidP="00E438D3">
      <w:pPr>
        <w:numPr>
          <w:ilvl w:val="0"/>
          <w:numId w:val="1"/>
        </w:numPr>
        <w:spacing w:after="0" w:line="240" w:lineRule="auto"/>
        <w:textAlignment w:val="baseline"/>
        <w:rPr>
          <w:rFonts w:ascii="Arial" w:eastAsia="Times New Roman" w:hAnsi="Arial" w:cs="Arial"/>
          <w:color w:val="000000"/>
          <w:sz w:val="20"/>
          <w:szCs w:val="20"/>
        </w:rPr>
      </w:pPr>
      <w:r w:rsidRPr="00E438D3">
        <w:rPr>
          <w:rFonts w:ascii="Arial" w:eastAsia="Times New Roman" w:hAnsi="Arial" w:cs="Arial"/>
          <w:color w:val="000000"/>
          <w:sz w:val="21"/>
          <w:szCs w:val="21"/>
        </w:rPr>
        <w:t>your progress on every assignment in the current chapter</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Your Agenda will help you keep track of when items are assigned and when they are due.  </w:t>
      </w:r>
    </w:p>
    <w:p w:rsidR="00E438D3" w:rsidRPr="00E438D3" w:rsidRDefault="00E438D3" w:rsidP="00E438D3">
      <w:pPr>
        <w:spacing w:after="0" w:line="240" w:lineRule="auto"/>
        <w:rPr>
          <w:rFonts w:ascii="Times New Roman" w:eastAsia="Times New Roman" w:hAnsi="Times New Roman" w:cs="Times New Roman"/>
          <w:sz w:val="24"/>
          <w:szCs w:val="24"/>
        </w:rPr>
      </w:pP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Times New Roman" w:eastAsia="Times New Roman" w:hAnsi="Times New Roman" w:cs="Times New Roman"/>
          <w:b/>
          <w:bCs/>
          <w:color w:val="000000"/>
          <w:sz w:val="24"/>
          <w:szCs w:val="24"/>
        </w:rPr>
        <w:t>Continued…</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 xml:space="preserve">Most” in person” class work is done in teams.  You will have a meaningful role in your team and will be expected to contribute to your team’s success.  At the same time, you are individually responsible </w:t>
      </w:r>
      <w:r w:rsidRPr="00E438D3">
        <w:rPr>
          <w:rFonts w:ascii="Arial" w:eastAsia="Times New Roman" w:hAnsi="Arial" w:cs="Arial"/>
          <w:color w:val="000000"/>
          <w:sz w:val="21"/>
          <w:szCs w:val="21"/>
        </w:rPr>
        <w:lastRenderedPageBreak/>
        <w:t>for showing your work.  Even though your team will work together, you will receive an individual grade for completing assignments. </w:t>
      </w:r>
    </w:p>
    <w:p w:rsidR="00E438D3" w:rsidRPr="00E438D3" w:rsidRDefault="00E438D3" w:rsidP="00E438D3">
      <w:pPr>
        <w:spacing w:after="0" w:line="240" w:lineRule="auto"/>
        <w:rPr>
          <w:rFonts w:ascii="Times New Roman" w:eastAsia="Times New Roman" w:hAnsi="Times New Roman" w:cs="Times New Roman"/>
          <w:sz w:val="24"/>
          <w:szCs w:val="24"/>
        </w:rPr>
      </w:pPr>
    </w:p>
    <w:p w:rsidR="00E438D3" w:rsidRPr="00E438D3" w:rsidRDefault="00E438D3" w:rsidP="00E438D3">
      <w:pPr>
        <w:spacing w:after="0" w:line="240" w:lineRule="auto"/>
        <w:ind w:right="-270"/>
        <w:rPr>
          <w:rFonts w:ascii="Times New Roman" w:eastAsia="Times New Roman" w:hAnsi="Times New Roman" w:cs="Times New Roman"/>
          <w:sz w:val="24"/>
          <w:szCs w:val="24"/>
        </w:rPr>
      </w:pPr>
      <w:r w:rsidRPr="00E438D3">
        <w:rPr>
          <w:rFonts w:ascii="Arial" w:eastAsia="Times New Roman" w:hAnsi="Arial" w:cs="Arial"/>
          <w:color w:val="000000"/>
          <w:sz w:val="21"/>
          <w:szCs w:val="21"/>
        </w:rPr>
        <w:t xml:space="preserve">When “in person” your teacher will stamp your Assignment Card when each assignment is due.  The stamp indicates the completeness and quality of your work.  Assignment Cards are collected and points are entered into Aeries. Once a Chapter Test is given, </w:t>
      </w:r>
      <w:r w:rsidRPr="00E438D3">
        <w:rPr>
          <w:rFonts w:ascii="Arial" w:eastAsia="Times New Roman" w:hAnsi="Arial" w:cs="Arial"/>
          <w:b/>
          <w:bCs/>
          <w:i/>
          <w:iCs/>
          <w:color w:val="000000"/>
          <w:sz w:val="21"/>
          <w:szCs w:val="21"/>
          <w:u w:val="single"/>
        </w:rPr>
        <w:t>Late work from the chapter will be accepted within one week of the chapter test for partial credit.  After one week no credit will be given</w:t>
      </w:r>
      <w:r w:rsidRPr="00E438D3">
        <w:rPr>
          <w:rFonts w:ascii="Arial" w:eastAsia="Times New Roman" w:hAnsi="Arial" w:cs="Arial"/>
          <w:color w:val="000000"/>
          <w:sz w:val="21"/>
          <w:szCs w:val="21"/>
        </w:rPr>
        <w:t xml:space="preserve">. If your Assignment Card is misplaced or </w:t>
      </w:r>
      <w:proofErr w:type="gramStart"/>
      <w:r w:rsidRPr="00E438D3">
        <w:rPr>
          <w:rFonts w:ascii="Arial" w:eastAsia="Times New Roman" w:hAnsi="Arial" w:cs="Arial"/>
          <w:color w:val="000000"/>
          <w:sz w:val="21"/>
          <w:szCs w:val="21"/>
        </w:rPr>
        <w:t>destroyed</w:t>
      </w:r>
      <w:proofErr w:type="gramEnd"/>
      <w:r w:rsidRPr="00E438D3">
        <w:rPr>
          <w:rFonts w:ascii="Arial" w:eastAsia="Times New Roman" w:hAnsi="Arial" w:cs="Arial"/>
          <w:color w:val="000000"/>
          <w:sz w:val="21"/>
          <w:szCs w:val="21"/>
        </w:rPr>
        <w:t xml:space="preserve"> you must make an appointment with your teacher and show evidence of work done to restore lost points.  Otherwise, work must be redone to earn credit.</w:t>
      </w:r>
    </w:p>
    <w:p w:rsidR="00E438D3" w:rsidRPr="00E438D3" w:rsidRDefault="00E438D3" w:rsidP="00E438D3">
      <w:pPr>
        <w:spacing w:after="0" w:line="240" w:lineRule="auto"/>
        <w:rPr>
          <w:rFonts w:ascii="Times New Roman" w:eastAsia="Times New Roman" w:hAnsi="Times New Roman" w:cs="Times New Roman"/>
          <w:sz w:val="24"/>
          <w:szCs w:val="24"/>
        </w:rPr>
      </w:pP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 xml:space="preserve">It is essential to be in class every day.  Missing class will deny you the understanding gained from class discussions, team learning, and hands-on activities.  These opportunities simply </w:t>
      </w:r>
      <w:proofErr w:type="spellStart"/>
      <w:r w:rsidRPr="00E438D3">
        <w:rPr>
          <w:rFonts w:ascii="Arial" w:eastAsia="Times New Roman" w:hAnsi="Arial" w:cs="Arial"/>
          <w:color w:val="000000"/>
          <w:sz w:val="21"/>
          <w:szCs w:val="21"/>
        </w:rPr>
        <w:t>can not</w:t>
      </w:r>
      <w:proofErr w:type="spellEnd"/>
      <w:r w:rsidRPr="00E438D3">
        <w:rPr>
          <w:rFonts w:ascii="Arial" w:eastAsia="Times New Roman" w:hAnsi="Arial" w:cs="Arial"/>
          <w:color w:val="000000"/>
          <w:sz w:val="21"/>
          <w:szCs w:val="21"/>
        </w:rPr>
        <w:t xml:space="preserve"> be replaced or made up.  However, if you miss class you are still responsible for the class work AND homework assigned with the lesson.</w:t>
      </w:r>
    </w:p>
    <w:p w:rsidR="00E438D3" w:rsidRPr="00E438D3" w:rsidRDefault="00E438D3" w:rsidP="00E438D3">
      <w:pPr>
        <w:spacing w:after="0" w:line="240" w:lineRule="auto"/>
        <w:rPr>
          <w:rFonts w:ascii="Times New Roman" w:eastAsia="Times New Roman" w:hAnsi="Times New Roman" w:cs="Times New Roman"/>
          <w:sz w:val="24"/>
          <w:szCs w:val="24"/>
        </w:rPr>
      </w:pP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8"/>
          <w:szCs w:val="28"/>
        </w:rPr>
        <w:t>How you will receive your Class Grade</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30% Assessments</w:t>
      </w:r>
      <w:r w:rsidRPr="00E438D3">
        <w:rPr>
          <w:rFonts w:ascii="Arial" w:eastAsia="Times New Roman" w:hAnsi="Arial" w:cs="Arial"/>
          <w:color w:val="000000"/>
          <w:sz w:val="21"/>
          <w:szCs w:val="21"/>
        </w:rPr>
        <w:tab/>
      </w:r>
      <w:r w:rsidRPr="00E438D3">
        <w:rPr>
          <w:rFonts w:ascii="Arial" w:eastAsia="Times New Roman" w:hAnsi="Arial" w:cs="Arial"/>
          <w:color w:val="000000"/>
          <w:sz w:val="21"/>
          <w:szCs w:val="21"/>
        </w:rPr>
        <w:tab/>
      </w:r>
      <w:r w:rsidRPr="00E438D3">
        <w:rPr>
          <w:rFonts w:ascii="Arial" w:eastAsia="Times New Roman" w:hAnsi="Arial" w:cs="Arial"/>
          <w:i/>
          <w:iCs/>
          <w:color w:val="000000"/>
          <w:sz w:val="21"/>
          <w:szCs w:val="21"/>
        </w:rPr>
        <w:t xml:space="preserve">Students are expected to do every assignment </w:t>
      </w:r>
      <w:r w:rsidRPr="00E438D3">
        <w:rPr>
          <w:rFonts w:ascii="Arial" w:eastAsia="Times New Roman" w:hAnsi="Arial" w:cs="Arial"/>
          <w:i/>
          <w:iCs/>
          <w:color w:val="000000"/>
          <w:sz w:val="21"/>
          <w:szCs w:val="21"/>
          <w:u w:val="single"/>
        </w:rPr>
        <w:t>on time</w:t>
      </w:r>
      <w:r w:rsidRPr="00E438D3">
        <w:rPr>
          <w:rFonts w:ascii="Arial" w:eastAsia="Times New Roman" w:hAnsi="Arial" w:cs="Arial"/>
          <w:i/>
          <w:iCs/>
          <w:color w:val="000000"/>
          <w:sz w:val="21"/>
          <w:szCs w:val="21"/>
        </w:rPr>
        <w:t xml:space="preserve"> and</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50% Classwork</w:t>
      </w:r>
      <w:r w:rsidRPr="00E438D3">
        <w:rPr>
          <w:rFonts w:ascii="Arial" w:eastAsia="Times New Roman" w:hAnsi="Arial" w:cs="Arial"/>
          <w:color w:val="000000"/>
          <w:sz w:val="21"/>
          <w:szCs w:val="21"/>
        </w:rPr>
        <w:tab/>
      </w:r>
      <w:r w:rsidRPr="00E438D3">
        <w:rPr>
          <w:rFonts w:ascii="Arial" w:eastAsia="Times New Roman" w:hAnsi="Arial" w:cs="Arial"/>
          <w:color w:val="000000"/>
          <w:sz w:val="21"/>
          <w:szCs w:val="21"/>
        </w:rPr>
        <w:tab/>
      </w:r>
      <w:r w:rsidRPr="00E438D3">
        <w:rPr>
          <w:rFonts w:ascii="Arial" w:eastAsia="Times New Roman" w:hAnsi="Arial" w:cs="Arial"/>
          <w:i/>
          <w:iCs/>
          <w:color w:val="000000"/>
          <w:sz w:val="21"/>
          <w:szCs w:val="21"/>
        </w:rPr>
        <w:t xml:space="preserve">to the </w:t>
      </w:r>
      <w:r w:rsidRPr="00E438D3">
        <w:rPr>
          <w:rFonts w:ascii="Arial" w:eastAsia="Times New Roman" w:hAnsi="Arial" w:cs="Arial"/>
          <w:i/>
          <w:iCs/>
          <w:color w:val="000000"/>
          <w:sz w:val="21"/>
          <w:szCs w:val="21"/>
          <w:u w:val="single"/>
        </w:rPr>
        <w:t>best of their ability</w:t>
      </w:r>
      <w:r w:rsidRPr="00E438D3">
        <w:rPr>
          <w:rFonts w:ascii="Arial" w:eastAsia="Times New Roman" w:hAnsi="Arial" w:cs="Arial"/>
          <w:i/>
          <w:iCs/>
          <w:color w:val="000000"/>
          <w:sz w:val="21"/>
          <w:szCs w:val="21"/>
        </w:rPr>
        <w:t xml:space="preserve">.  There will be </w:t>
      </w:r>
      <w:r w:rsidRPr="00E438D3">
        <w:rPr>
          <w:rFonts w:ascii="Arial" w:eastAsia="Times New Roman" w:hAnsi="Arial" w:cs="Arial"/>
          <w:b/>
          <w:bCs/>
          <w:color w:val="000000"/>
          <w:sz w:val="21"/>
          <w:szCs w:val="21"/>
          <w:u w:val="single"/>
        </w:rPr>
        <w:t>NO</w:t>
      </w:r>
      <w:r w:rsidRPr="00E438D3">
        <w:rPr>
          <w:rFonts w:ascii="Arial" w:eastAsia="Times New Roman" w:hAnsi="Arial" w:cs="Arial"/>
          <w:b/>
          <w:bCs/>
          <w:color w:val="000000"/>
          <w:sz w:val="21"/>
          <w:szCs w:val="21"/>
        </w:rPr>
        <w:t xml:space="preserve"> </w:t>
      </w:r>
      <w:r w:rsidRPr="00E438D3">
        <w:rPr>
          <w:rFonts w:ascii="Arial" w:eastAsia="Times New Roman" w:hAnsi="Arial" w:cs="Arial"/>
          <w:i/>
          <w:iCs/>
          <w:color w:val="000000"/>
          <w:sz w:val="21"/>
          <w:szCs w:val="21"/>
        </w:rPr>
        <w:t>opportunities for</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 xml:space="preserve">20% Participation </w:t>
      </w:r>
      <w:r w:rsidRPr="00E438D3">
        <w:rPr>
          <w:rFonts w:ascii="Arial" w:eastAsia="Times New Roman" w:hAnsi="Arial" w:cs="Arial"/>
          <w:color w:val="000000"/>
          <w:sz w:val="21"/>
          <w:szCs w:val="21"/>
        </w:rPr>
        <w:tab/>
        <w:t xml:space="preserve"> </w:t>
      </w:r>
      <w:r w:rsidRPr="00E438D3">
        <w:rPr>
          <w:rFonts w:ascii="Arial" w:eastAsia="Times New Roman" w:hAnsi="Arial" w:cs="Arial"/>
          <w:color w:val="000000"/>
          <w:sz w:val="21"/>
          <w:szCs w:val="21"/>
        </w:rPr>
        <w:tab/>
      </w:r>
      <w:r w:rsidRPr="00E438D3">
        <w:rPr>
          <w:rFonts w:ascii="Arial" w:eastAsia="Times New Roman" w:hAnsi="Arial" w:cs="Arial"/>
          <w:i/>
          <w:iCs/>
          <w:color w:val="000000"/>
          <w:sz w:val="21"/>
          <w:szCs w:val="21"/>
        </w:rPr>
        <w:t>“extra credit” at any time.</w:t>
      </w:r>
    </w:p>
    <w:p w:rsidR="00E438D3" w:rsidRPr="00E438D3" w:rsidRDefault="00E438D3" w:rsidP="00E438D3">
      <w:pPr>
        <w:spacing w:after="0" w:line="240" w:lineRule="auto"/>
        <w:rPr>
          <w:rFonts w:ascii="Times New Roman" w:eastAsia="Times New Roman" w:hAnsi="Times New Roman" w:cs="Times New Roman"/>
          <w:sz w:val="24"/>
          <w:szCs w:val="24"/>
        </w:rPr>
      </w:pP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A</w:t>
      </w:r>
      <w:r w:rsidRPr="00E438D3">
        <w:rPr>
          <w:rFonts w:ascii="Arial" w:eastAsia="Times New Roman" w:hAnsi="Arial" w:cs="Arial"/>
          <w:color w:val="000000"/>
          <w:sz w:val="21"/>
          <w:szCs w:val="21"/>
        </w:rPr>
        <w:tab/>
        <w:t>90% -100%</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B</w:t>
      </w:r>
      <w:r w:rsidRPr="00E438D3">
        <w:rPr>
          <w:rFonts w:ascii="Arial" w:eastAsia="Times New Roman" w:hAnsi="Arial" w:cs="Arial"/>
          <w:color w:val="000000"/>
          <w:sz w:val="21"/>
          <w:szCs w:val="21"/>
        </w:rPr>
        <w:tab/>
        <w:t>80% - 89%</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C</w:t>
      </w:r>
      <w:r w:rsidRPr="00E438D3">
        <w:rPr>
          <w:rFonts w:ascii="Arial" w:eastAsia="Times New Roman" w:hAnsi="Arial" w:cs="Arial"/>
          <w:color w:val="000000"/>
          <w:sz w:val="21"/>
          <w:szCs w:val="21"/>
        </w:rPr>
        <w:tab/>
        <w:t>70% - 79%</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D</w:t>
      </w:r>
      <w:r w:rsidRPr="00E438D3">
        <w:rPr>
          <w:rFonts w:ascii="Arial" w:eastAsia="Times New Roman" w:hAnsi="Arial" w:cs="Arial"/>
          <w:color w:val="000000"/>
          <w:sz w:val="21"/>
          <w:szCs w:val="21"/>
        </w:rPr>
        <w:tab/>
        <w:t>55% – 69%</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F</w:t>
      </w:r>
      <w:proofErr w:type="gramStart"/>
      <w:r w:rsidRPr="00E438D3">
        <w:rPr>
          <w:rFonts w:ascii="Arial" w:eastAsia="Times New Roman" w:hAnsi="Arial" w:cs="Arial"/>
          <w:color w:val="000000"/>
          <w:sz w:val="21"/>
          <w:szCs w:val="21"/>
        </w:rPr>
        <w:tab/>
        <w:t>  0</w:t>
      </w:r>
      <w:proofErr w:type="gramEnd"/>
      <w:r w:rsidRPr="00E438D3">
        <w:rPr>
          <w:rFonts w:ascii="Arial" w:eastAsia="Times New Roman" w:hAnsi="Arial" w:cs="Arial"/>
          <w:color w:val="000000"/>
          <w:sz w:val="21"/>
          <w:szCs w:val="21"/>
        </w:rPr>
        <w:t>% -  54%  </w:t>
      </w:r>
    </w:p>
    <w:p w:rsidR="00E438D3" w:rsidRPr="00E438D3" w:rsidRDefault="00E438D3" w:rsidP="00E438D3">
      <w:pPr>
        <w:spacing w:before="200" w:after="0" w:line="240" w:lineRule="auto"/>
        <w:rPr>
          <w:rFonts w:ascii="Times New Roman" w:eastAsia="Times New Roman" w:hAnsi="Times New Roman" w:cs="Times New Roman"/>
          <w:sz w:val="24"/>
          <w:szCs w:val="24"/>
        </w:rPr>
      </w:pPr>
      <w:r w:rsidRPr="00E438D3">
        <w:rPr>
          <w:rFonts w:ascii="Trebuchet MS" w:eastAsia="Times New Roman" w:hAnsi="Trebuchet MS" w:cs="Times New Roman"/>
          <w:color w:val="000000"/>
          <w:sz w:val="28"/>
          <w:szCs w:val="28"/>
        </w:rPr>
        <w:t>What if I need help?</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There are many ways to get help if you feel lost. Start by asking your teacher. Students may contact the teacher in person or via e-mail to make arrangements for a meeting. </w:t>
      </w:r>
    </w:p>
    <w:p w:rsidR="00E438D3" w:rsidRPr="00E438D3" w:rsidRDefault="00E438D3" w:rsidP="00E438D3">
      <w:pPr>
        <w:spacing w:after="0" w:line="240" w:lineRule="auto"/>
        <w:rPr>
          <w:rFonts w:ascii="Times New Roman" w:eastAsia="Times New Roman" w:hAnsi="Times New Roman" w:cs="Times New Roman"/>
          <w:sz w:val="24"/>
          <w:szCs w:val="24"/>
        </w:rPr>
      </w:pP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 xml:space="preserve">Mr. </w:t>
      </w:r>
      <w:proofErr w:type="spellStart"/>
      <w:r w:rsidRPr="00E438D3">
        <w:rPr>
          <w:rFonts w:ascii="Arial" w:eastAsia="Times New Roman" w:hAnsi="Arial" w:cs="Arial"/>
          <w:color w:val="000000"/>
          <w:sz w:val="21"/>
          <w:szCs w:val="21"/>
        </w:rPr>
        <w:t>Encinas</w:t>
      </w:r>
      <w:proofErr w:type="spellEnd"/>
      <w:r w:rsidRPr="00E438D3">
        <w:rPr>
          <w:rFonts w:ascii="Arial" w:eastAsia="Times New Roman" w:hAnsi="Arial" w:cs="Arial"/>
          <w:color w:val="000000"/>
          <w:sz w:val="21"/>
          <w:szCs w:val="21"/>
        </w:rPr>
        <w:t xml:space="preserve"> - </w:t>
      </w:r>
      <w:hyperlink r:id="rId5" w:history="1">
        <w:r w:rsidRPr="00E438D3">
          <w:rPr>
            <w:rFonts w:ascii="Arial" w:eastAsia="Times New Roman" w:hAnsi="Arial" w:cs="Arial"/>
            <w:color w:val="1155CC"/>
            <w:sz w:val="21"/>
            <w:szCs w:val="21"/>
            <w:u w:val="single"/>
          </w:rPr>
          <w:t>eencinas@kesd.org</w:t>
        </w:r>
        <w:r w:rsidRPr="00E438D3">
          <w:rPr>
            <w:rFonts w:ascii="Calibri" w:eastAsia="Times New Roman" w:hAnsi="Calibri" w:cs="Calibri"/>
            <w:color w:val="000000"/>
          </w:rPr>
          <w:tab/>
        </w:r>
      </w:hyperlink>
      <w:r w:rsidRPr="00E438D3">
        <w:rPr>
          <w:rFonts w:ascii="Calibri" w:eastAsia="Times New Roman" w:hAnsi="Calibri" w:cs="Calibri"/>
          <w:color w:val="000000"/>
        </w:rPr>
        <w:t xml:space="preserve">559.897.1091  </w:t>
      </w:r>
      <w:r w:rsidRPr="00E438D3">
        <w:rPr>
          <w:rFonts w:ascii="Calibri" w:eastAsia="Times New Roman" w:hAnsi="Calibri" w:cs="Calibri"/>
          <w:color w:val="000000"/>
        </w:rPr>
        <w:tab/>
        <w:t> </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 xml:space="preserve">Mrs. Moon - </w:t>
      </w:r>
      <w:hyperlink r:id="rId6" w:history="1">
        <w:r w:rsidRPr="00E438D3">
          <w:rPr>
            <w:rFonts w:ascii="Arial" w:eastAsia="Times New Roman" w:hAnsi="Arial" w:cs="Arial"/>
            <w:color w:val="1155CC"/>
            <w:sz w:val="21"/>
            <w:szCs w:val="21"/>
            <w:u w:val="single"/>
          </w:rPr>
          <w:t>lmoon@kesd.org</w:t>
        </w:r>
      </w:hyperlink>
      <w:r w:rsidRPr="00E438D3">
        <w:rPr>
          <w:rFonts w:ascii="Arial" w:eastAsia="Times New Roman" w:hAnsi="Arial" w:cs="Arial"/>
          <w:color w:val="000000"/>
          <w:sz w:val="21"/>
          <w:szCs w:val="21"/>
        </w:rPr>
        <w:t xml:space="preserve"> </w:t>
      </w:r>
      <w:r w:rsidRPr="00E438D3">
        <w:rPr>
          <w:rFonts w:ascii="Arial" w:eastAsia="Times New Roman" w:hAnsi="Arial" w:cs="Arial"/>
          <w:color w:val="000000"/>
          <w:sz w:val="21"/>
          <w:szCs w:val="21"/>
        </w:rPr>
        <w:tab/>
      </w:r>
      <w:r w:rsidRPr="00E438D3">
        <w:rPr>
          <w:rFonts w:ascii="Arial" w:eastAsia="Times New Roman" w:hAnsi="Arial" w:cs="Arial"/>
          <w:color w:val="000000"/>
          <w:sz w:val="21"/>
          <w:szCs w:val="21"/>
        </w:rPr>
        <w:tab/>
      </w:r>
      <w:r w:rsidRPr="00E438D3">
        <w:rPr>
          <w:rFonts w:ascii="Arial" w:eastAsia="Times New Roman" w:hAnsi="Arial" w:cs="Arial"/>
          <w:color w:val="000000"/>
          <w:sz w:val="21"/>
          <w:szCs w:val="21"/>
        </w:rPr>
        <w:tab/>
        <w:t>“         </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 xml:space="preserve">Ms. Sandoval - </w:t>
      </w:r>
      <w:hyperlink r:id="rId7" w:history="1">
        <w:r w:rsidRPr="00E438D3">
          <w:rPr>
            <w:rFonts w:ascii="Arial" w:eastAsia="Times New Roman" w:hAnsi="Arial" w:cs="Arial"/>
            <w:color w:val="1155CC"/>
            <w:sz w:val="21"/>
            <w:szCs w:val="21"/>
            <w:u w:val="single"/>
          </w:rPr>
          <w:t>ksandoval@kesd.org</w:t>
        </w:r>
      </w:hyperlink>
      <w:r w:rsidRPr="00E438D3">
        <w:rPr>
          <w:rFonts w:ascii="Arial" w:eastAsia="Times New Roman" w:hAnsi="Arial" w:cs="Arial"/>
          <w:color w:val="000000"/>
          <w:sz w:val="21"/>
          <w:szCs w:val="21"/>
        </w:rPr>
        <w:t xml:space="preserve"> </w:t>
      </w:r>
      <w:r w:rsidRPr="00E438D3">
        <w:rPr>
          <w:rFonts w:ascii="Arial" w:eastAsia="Times New Roman" w:hAnsi="Arial" w:cs="Arial"/>
          <w:color w:val="000000"/>
          <w:sz w:val="21"/>
          <w:szCs w:val="21"/>
        </w:rPr>
        <w:tab/>
      </w:r>
      <w:r w:rsidRPr="00E438D3">
        <w:rPr>
          <w:rFonts w:ascii="Arial" w:eastAsia="Times New Roman" w:hAnsi="Arial" w:cs="Arial"/>
          <w:color w:val="000000"/>
          <w:sz w:val="21"/>
          <w:szCs w:val="21"/>
        </w:rPr>
        <w:tab/>
        <w:t>“     </w:t>
      </w:r>
    </w:p>
    <w:p w:rsidR="00E438D3" w:rsidRPr="00E438D3" w:rsidRDefault="00E438D3" w:rsidP="00E438D3">
      <w:pPr>
        <w:spacing w:after="0" w:line="240" w:lineRule="auto"/>
        <w:rPr>
          <w:rFonts w:ascii="Times New Roman" w:eastAsia="Times New Roman" w:hAnsi="Times New Roman" w:cs="Times New Roman"/>
          <w:sz w:val="24"/>
          <w:szCs w:val="24"/>
        </w:rPr>
      </w:pPr>
      <w:r w:rsidRPr="00E438D3">
        <w:rPr>
          <w:rFonts w:ascii="Arial" w:eastAsia="Times New Roman" w:hAnsi="Arial" w:cs="Arial"/>
          <w:color w:val="000000"/>
          <w:sz w:val="21"/>
          <w:szCs w:val="21"/>
        </w:rPr>
        <w:t xml:space="preserve">Ms. Johnson - </w:t>
      </w:r>
      <w:hyperlink r:id="rId8" w:history="1">
        <w:r w:rsidRPr="00E438D3">
          <w:rPr>
            <w:rFonts w:ascii="Arial" w:eastAsia="Times New Roman" w:hAnsi="Arial" w:cs="Arial"/>
            <w:color w:val="1155CC"/>
            <w:sz w:val="21"/>
            <w:szCs w:val="21"/>
            <w:u w:val="single"/>
          </w:rPr>
          <w:t>jjohnson@kesd.org</w:t>
        </w:r>
        <w:r w:rsidRPr="00E438D3">
          <w:rPr>
            <w:rFonts w:ascii="Arial" w:eastAsia="Times New Roman" w:hAnsi="Arial" w:cs="Arial"/>
            <w:color w:val="000000"/>
            <w:sz w:val="21"/>
            <w:szCs w:val="21"/>
          </w:rPr>
          <w:tab/>
        </w:r>
        <w:r w:rsidRPr="00E438D3">
          <w:rPr>
            <w:rFonts w:ascii="Arial" w:eastAsia="Times New Roman" w:hAnsi="Arial" w:cs="Arial"/>
            <w:color w:val="000000"/>
            <w:sz w:val="21"/>
            <w:szCs w:val="21"/>
          </w:rPr>
          <w:tab/>
        </w:r>
      </w:hyperlink>
      <w:r w:rsidRPr="00E438D3">
        <w:rPr>
          <w:rFonts w:ascii="Arial" w:eastAsia="Times New Roman" w:hAnsi="Arial" w:cs="Arial"/>
          <w:color w:val="000000"/>
          <w:sz w:val="21"/>
          <w:szCs w:val="21"/>
        </w:rPr>
        <w:t>:    </w:t>
      </w:r>
      <w:r w:rsidRPr="00E438D3">
        <w:rPr>
          <w:rFonts w:ascii="Calibri" w:eastAsia="Times New Roman" w:hAnsi="Calibri" w:cs="Calibri"/>
          <w:color w:val="000000"/>
        </w:rPr>
        <w:t> </w:t>
      </w:r>
    </w:p>
    <w:p w:rsidR="006217D1" w:rsidRDefault="00E438D3"/>
    <w:sectPr w:rsidR="00621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735C7"/>
    <w:multiLevelType w:val="multilevel"/>
    <w:tmpl w:val="AC7A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D3"/>
    <w:rsid w:val="001E350E"/>
    <w:rsid w:val="00E438D3"/>
    <w:rsid w:val="00EB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E6D5"/>
  <w15:chartTrackingRefBased/>
  <w15:docId w15:val="{F88DF263-3933-4D91-8FDB-2DF45293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8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438D3"/>
  </w:style>
  <w:style w:type="character" w:styleId="Hyperlink">
    <w:name w:val="Hyperlink"/>
    <w:basedOn w:val="DefaultParagraphFont"/>
    <w:uiPriority w:val="99"/>
    <w:semiHidden/>
    <w:unhideWhenUsed/>
    <w:rsid w:val="00E43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5546">
      <w:bodyDiv w:val="1"/>
      <w:marLeft w:val="0"/>
      <w:marRight w:val="0"/>
      <w:marTop w:val="0"/>
      <w:marBottom w:val="0"/>
      <w:divBdr>
        <w:top w:val="none" w:sz="0" w:space="0" w:color="auto"/>
        <w:left w:val="none" w:sz="0" w:space="0" w:color="auto"/>
        <w:bottom w:val="none" w:sz="0" w:space="0" w:color="auto"/>
        <w:right w:val="none" w:sz="0" w:space="0" w:color="auto"/>
      </w:divBdr>
      <w:divsChild>
        <w:div w:id="1626810853">
          <w:marLeft w:val="-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hnson@kesd.org" TargetMode="External"/><Relationship Id="rId3" Type="http://schemas.openxmlformats.org/officeDocument/2006/relationships/settings" Target="settings.xml"/><Relationship Id="rId7" Type="http://schemas.openxmlformats.org/officeDocument/2006/relationships/hyperlink" Target="mailto:ksandoval@ke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oon@kesd.org" TargetMode="External"/><Relationship Id="rId5" Type="http://schemas.openxmlformats.org/officeDocument/2006/relationships/hyperlink" Target="mailto:eencinas@kes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Moon</dc:creator>
  <cp:keywords/>
  <dc:description/>
  <cp:lastModifiedBy>Linda Moon</cp:lastModifiedBy>
  <cp:revision>1</cp:revision>
  <dcterms:created xsi:type="dcterms:W3CDTF">2020-08-12T20:30:00Z</dcterms:created>
  <dcterms:modified xsi:type="dcterms:W3CDTF">2020-08-12T20:32:00Z</dcterms:modified>
</cp:coreProperties>
</file>